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6"/>
      </w:tblGrid>
      <w:tr w:rsidR="001D68BA" w14:paraId="15264428" w14:textId="77777777" w:rsidTr="001D68BA">
        <w:tc>
          <w:tcPr>
            <w:tcW w:w="4566" w:type="dxa"/>
            <w:hideMark/>
          </w:tcPr>
          <w:p w14:paraId="4A255477" w14:textId="77777777" w:rsidR="001D68BA" w:rsidRDefault="001D68BA" w:rsidP="001D68BA">
            <w:pPr>
              <w:pStyle w:val="Header"/>
              <w:jc w:val="both"/>
            </w:pPr>
          </w:p>
        </w:tc>
      </w:tr>
    </w:tbl>
    <w:p w14:paraId="78116DB9" w14:textId="77777777" w:rsidR="00895DD2" w:rsidRDefault="00895DD2" w:rsidP="00D8382E">
      <w:pPr>
        <w:spacing w:after="0"/>
        <w:rPr>
          <w:b/>
        </w:rPr>
      </w:pPr>
    </w:p>
    <w:p w14:paraId="4FAB3F14" w14:textId="77777777" w:rsidR="00895DD2" w:rsidRDefault="00895DD2" w:rsidP="00D8382E">
      <w:pPr>
        <w:tabs>
          <w:tab w:val="left" w:pos="7200"/>
        </w:tabs>
        <w:spacing w:after="0"/>
        <w:rPr>
          <w:b/>
        </w:rPr>
      </w:pPr>
    </w:p>
    <w:p w14:paraId="779FB941" w14:textId="77B6D959" w:rsidR="00855A8E" w:rsidRPr="00D14043" w:rsidRDefault="009D4BA9" w:rsidP="00D8382E">
      <w:pPr>
        <w:spacing w:after="0" w:line="360" w:lineRule="auto"/>
      </w:pPr>
      <w:r>
        <w:rPr>
          <w:b/>
        </w:rPr>
        <w:t>Job Title:</w:t>
      </w:r>
      <w:r w:rsidR="00855A8E">
        <w:rPr>
          <w:b/>
        </w:rPr>
        <w:t xml:space="preserve">  </w:t>
      </w:r>
      <w:r w:rsidR="00497F92" w:rsidRPr="00497F92">
        <w:rPr>
          <w:bCs/>
        </w:rPr>
        <w:t xml:space="preserve">Dental </w:t>
      </w:r>
      <w:r w:rsidR="006521A5" w:rsidRPr="00455510">
        <w:t>Patient Access Coordinator</w:t>
      </w:r>
      <w:r w:rsidR="004907ED">
        <w:tab/>
      </w:r>
      <w:r w:rsidR="004907ED">
        <w:tab/>
      </w:r>
      <w:r w:rsidR="006521A5">
        <w:tab/>
      </w:r>
      <w:r w:rsidR="006521A5">
        <w:tab/>
      </w:r>
      <w:r w:rsidR="004907ED">
        <w:rPr>
          <w:b/>
        </w:rPr>
        <w:t xml:space="preserve">FLSA Status: </w:t>
      </w:r>
      <w:r w:rsidR="004907ED">
        <w:t xml:space="preserve"> </w:t>
      </w:r>
      <w:proofErr w:type="spellStart"/>
      <w:r w:rsidR="006521A5">
        <w:t>NonExempt</w:t>
      </w:r>
      <w:proofErr w:type="spellEnd"/>
    </w:p>
    <w:p w14:paraId="4592EE65" w14:textId="77777777" w:rsidR="009D4BA9" w:rsidRPr="006521A5" w:rsidRDefault="009D4BA9" w:rsidP="00D8382E">
      <w:pPr>
        <w:spacing w:after="0" w:line="360" w:lineRule="auto"/>
      </w:pPr>
      <w:r>
        <w:rPr>
          <w:b/>
        </w:rPr>
        <w:t>Department:</w:t>
      </w:r>
      <w:r w:rsidR="00855A8E">
        <w:rPr>
          <w:b/>
        </w:rPr>
        <w:t xml:space="preserve"> </w:t>
      </w:r>
      <w:r w:rsidR="00D14043">
        <w:rPr>
          <w:b/>
        </w:rPr>
        <w:t xml:space="preserve"> </w:t>
      </w:r>
      <w:r w:rsidR="006521A5">
        <w:t>Patient Services</w:t>
      </w:r>
      <w:r w:rsidR="004907ED">
        <w:tab/>
      </w:r>
      <w:r w:rsidR="004907ED">
        <w:tab/>
      </w:r>
      <w:r w:rsidR="004907ED">
        <w:tab/>
      </w:r>
      <w:r w:rsidR="004907ED">
        <w:tab/>
      </w:r>
      <w:r w:rsidR="006521A5">
        <w:tab/>
      </w:r>
      <w:r w:rsidR="00B9470C">
        <w:tab/>
      </w:r>
      <w:r w:rsidR="004907ED">
        <w:rPr>
          <w:b/>
        </w:rPr>
        <w:t xml:space="preserve">Approved Date: </w:t>
      </w:r>
      <w:r w:rsidR="006521A5">
        <w:rPr>
          <w:b/>
        </w:rPr>
        <w:t xml:space="preserve"> </w:t>
      </w:r>
      <w:r w:rsidR="006521A5">
        <w:t>08/2020</w:t>
      </w:r>
    </w:p>
    <w:p w14:paraId="30D0753B" w14:textId="77777777" w:rsidR="009D4BA9" w:rsidRPr="00D14043" w:rsidRDefault="009D4BA9" w:rsidP="00D8382E">
      <w:pPr>
        <w:spacing w:after="0" w:line="360" w:lineRule="auto"/>
      </w:pPr>
      <w:r>
        <w:rPr>
          <w:b/>
        </w:rPr>
        <w:t>Supervisor:</w:t>
      </w:r>
      <w:r w:rsidR="00855A8E">
        <w:rPr>
          <w:b/>
        </w:rPr>
        <w:t xml:space="preserve"> </w:t>
      </w:r>
      <w:r w:rsidR="00D14043">
        <w:t xml:space="preserve"> </w:t>
      </w:r>
      <w:r w:rsidR="006521A5">
        <w:t xml:space="preserve">Patient Services Supervisor </w:t>
      </w:r>
    </w:p>
    <w:p w14:paraId="482E186C" w14:textId="77777777" w:rsidR="004F4402" w:rsidRDefault="004F4402" w:rsidP="00D8382E">
      <w:pPr>
        <w:spacing w:after="0"/>
        <w:rPr>
          <w:b/>
        </w:rPr>
      </w:pPr>
    </w:p>
    <w:p w14:paraId="2B6BC5B8" w14:textId="77777777" w:rsidR="001D68BA" w:rsidRPr="004907ED" w:rsidRDefault="001D68BA" w:rsidP="00D8382E">
      <w:pPr>
        <w:spacing w:after="120"/>
        <w:rPr>
          <w:b/>
        </w:rPr>
      </w:pPr>
      <w:r w:rsidRPr="004907ED">
        <w:rPr>
          <w:b/>
        </w:rPr>
        <w:t>Position Summary</w:t>
      </w:r>
    </w:p>
    <w:p w14:paraId="608CFF8E" w14:textId="118ADE01" w:rsidR="006521A5" w:rsidRPr="00FC0EDA" w:rsidRDefault="006521A5" w:rsidP="006521A5">
      <w:pPr>
        <w:spacing w:after="120"/>
        <w:rPr>
          <w:b/>
        </w:rPr>
      </w:pPr>
      <w:r>
        <w:t xml:space="preserve">The </w:t>
      </w:r>
      <w:r w:rsidR="00497F92">
        <w:t xml:space="preserve">Dental </w:t>
      </w:r>
      <w:r>
        <w:t>Patient Access Coordinator will be responsible for completing the patient registration process</w:t>
      </w:r>
      <w:r w:rsidR="008C0F56">
        <w:t xml:space="preserve">, </w:t>
      </w:r>
      <w:r w:rsidR="008C0F56" w:rsidRPr="008C0F56">
        <w:rPr>
          <w:highlight w:val="yellow"/>
        </w:rPr>
        <w:t xml:space="preserve">answering incoming </w:t>
      </w:r>
      <w:proofErr w:type="gramStart"/>
      <w:r w:rsidR="008C0F56" w:rsidRPr="008C0F56">
        <w:rPr>
          <w:highlight w:val="yellow"/>
        </w:rPr>
        <w:t>calls</w:t>
      </w:r>
      <w:proofErr w:type="gramEnd"/>
      <w:r w:rsidR="008C0F56" w:rsidRPr="008C0F56">
        <w:rPr>
          <w:highlight w:val="yellow"/>
        </w:rPr>
        <w:t xml:space="preserve"> and scheduling appointments</w:t>
      </w:r>
      <w:r w:rsidRPr="008C0F56">
        <w:rPr>
          <w:highlight w:val="yellow"/>
        </w:rPr>
        <w:t>.</w:t>
      </w:r>
      <w:r>
        <w:t xml:space="preserve"> This role will manage patient call workloads and enter phone notes. </w:t>
      </w:r>
    </w:p>
    <w:p w14:paraId="1C34D104" w14:textId="77777777" w:rsidR="00D8382E" w:rsidRPr="00D8382E" w:rsidRDefault="00D8382E" w:rsidP="00D8382E">
      <w:pPr>
        <w:spacing w:after="120"/>
        <w:rPr>
          <w:color w:val="000000"/>
        </w:rPr>
      </w:pPr>
    </w:p>
    <w:p w14:paraId="3143458B" w14:textId="77777777" w:rsidR="00D8382E" w:rsidRPr="00D8382E" w:rsidRDefault="00D8382E" w:rsidP="00D8382E">
      <w:pPr>
        <w:spacing w:after="120"/>
        <w:rPr>
          <w:b/>
        </w:rPr>
      </w:pPr>
      <w:r>
        <w:rPr>
          <w:b/>
        </w:rPr>
        <w:t>Duties/Responsibilities</w:t>
      </w:r>
    </w:p>
    <w:p w14:paraId="2093BEC4" w14:textId="77777777" w:rsidR="008C0F56" w:rsidRDefault="008C0F56" w:rsidP="008C0F56">
      <w:pPr>
        <w:pStyle w:val="ListParagraph"/>
        <w:numPr>
          <w:ilvl w:val="0"/>
          <w:numId w:val="8"/>
        </w:numPr>
        <w:spacing w:after="120"/>
      </w:pPr>
      <w:r w:rsidRPr="008C0F56">
        <w:rPr>
          <w:highlight w:val="yellow"/>
        </w:rPr>
        <w:t>Provides excellent customer service to all internal and external</w:t>
      </w:r>
      <w:r>
        <w:t xml:space="preserve"> customers</w:t>
      </w:r>
    </w:p>
    <w:p w14:paraId="4895DBCB" w14:textId="77777777" w:rsidR="006521A5" w:rsidRDefault="006521A5" w:rsidP="006521A5">
      <w:pPr>
        <w:pStyle w:val="ListParagraph"/>
        <w:numPr>
          <w:ilvl w:val="0"/>
          <w:numId w:val="8"/>
        </w:numPr>
        <w:spacing w:after="120"/>
      </w:pPr>
      <w:r>
        <w:t>Collect copayments, prepayments and/or payments on account balances</w:t>
      </w:r>
    </w:p>
    <w:p w14:paraId="381DDCAE" w14:textId="7131690A" w:rsidR="006521A5" w:rsidRDefault="006521A5" w:rsidP="006521A5">
      <w:pPr>
        <w:pStyle w:val="ListParagraph"/>
        <w:numPr>
          <w:ilvl w:val="0"/>
          <w:numId w:val="8"/>
        </w:numPr>
        <w:spacing w:after="120"/>
      </w:pPr>
      <w:r>
        <w:t xml:space="preserve">Accurately collecting, entering and scanning patient UDS and other demographic information into the </w:t>
      </w:r>
      <w:proofErr w:type="gramStart"/>
      <w:r>
        <w:t>patients</w:t>
      </w:r>
      <w:proofErr w:type="gramEnd"/>
      <w:r>
        <w:t xml:space="preserve"> chart</w:t>
      </w:r>
    </w:p>
    <w:p w14:paraId="5C0E0E2C" w14:textId="4D57790C" w:rsidR="003C5E71" w:rsidRPr="00897C9A" w:rsidRDefault="003C5E71" w:rsidP="003C5E71">
      <w:pPr>
        <w:pStyle w:val="ListParagraph"/>
        <w:numPr>
          <w:ilvl w:val="0"/>
          <w:numId w:val="8"/>
        </w:numPr>
        <w:spacing w:after="0" w:line="240" w:lineRule="auto"/>
        <w:rPr>
          <w:rFonts w:cs="Arial"/>
          <w:spacing w:val="-4"/>
        </w:rPr>
      </w:pPr>
      <w:r w:rsidRPr="003C5E71">
        <w:rPr>
          <w:highlight w:val="yellow"/>
        </w:rPr>
        <w:t>Communicate and answer questions with staff and patients efficiently and professionally either in-person, over the phone or electronically</w:t>
      </w:r>
      <w:r>
        <w:t>.</w:t>
      </w:r>
    </w:p>
    <w:p w14:paraId="2FCB93EF" w14:textId="2FF6F1BF" w:rsidR="00897C9A" w:rsidRPr="00D36AC7" w:rsidRDefault="00897C9A" w:rsidP="003C5E71">
      <w:pPr>
        <w:pStyle w:val="ListParagraph"/>
        <w:numPr>
          <w:ilvl w:val="0"/>
          <w:numId w:val="8"/>
        </w:numPr>
        <w:spacing w:after="0" w:line="240" w:lineRule="auto"/>
        <w:rPr>
          <w:rFonts w:cs="Arial"/>
          <w:spacing w:val="-4"/>
        </w:rPr>
      </w:pPr>
      <w:r>
        <w:rPr>
          <w:spacing w:val="-4"/>
        </w:rPr>
        <w:t>Insurance eligibility completed or financial information prior to</w:t>
      </w:r>
    </w:p>
    <w:p w14:paraId="7AD1E0D6" w14:textId="66438F8C" w:rsidR="006521A5" w:rsidRDefault="006521A5" w:rsidP="006521A5">
      <w:pPr>
        <w:pStyle w:val="ListParagraph"/>
        <w:numPr>
          <w:ilvl w:val="0"/>
          <w:numId w:val="8"/>
        </w:numPr>
        <w:spacing w:after="120"/>
      </w:pPr>
      <w:r>
        <w:t xml:space="preserve">Manage patient calls and requests for providers and </w:t>
      </w:r>
      <w:r w:rsidR="00497F92">
        <w:t>clinical</w:t>
      </w:r>
      <w:r>
        <w:t xml:space="preserve"> staff</w:t>
      </w:r>
      <w:r w:rsidR="00897C9A">
        <w:t xml:space="preserve"> while maintaining confidentiality.</w:t>
      </w:r>
    </w:p>
    <w:p w14:paraId="60AB6880" w14:textId="5AF1FC01" w:rsidR="006521A5" w:rsidRPr="008C0F56" w:rsidRDefault="008C0F56" w:rsidP="008C0F56">
      <w:pPr>
        <w:pStyle w:val="ListParagraph"/>
        <w:numPr>
          <w:ilvl w:val="0"/>
          <w:numId w:val="8"/>
        </w:numPr>
        <w:spacing w:after="120"/>
        <w:rPr>
          <w:highlight w:val="yellow"/>
        </w:rPr>
      </w:pPr>
      <w:r w:rsidRPr="008C0F56">
        <w:rPr>
          <w:highlight w:val="yellow"/>
        </w:rPr>
        <w:t>Schedule appointments by following position workflows and scheduling guidelines</w:t>
      </w:r>
    </w:p>
    <w:p w14:paraId="2AD4F2F5" w14:textId="65A03D95" w:rsidR="006521A5" w:rsidRPr="00FC0EDA" w:rsidRDefault="006521A5" w:rsidP="006521A5">
      <w:pPr>
        <w:pStyle w:val="ListParagraph"/>
        <w:numPr>
          <w:ilvl w:val="0"/>
          <w:numId w:val="8"/>
        </w:numPr>
        <w:spacing w:after="120"/>
      </w:pPr>
      <w:r>
        <w:t>Assist with Medical Records requests</w:t>
      </w:r>
      <w:r w:rsidR="00897C9A">
        <w:t xml:space="preserve"> or any other patient requests</w:t>
      </w:r>
    </w:p>
    <w:p w14:paraId="46796F87" w14:textId="74F4DCC2" w:rsidR="006E57A7" w:rsidRPr="00D14043" w:rsidRDefault="00D14043" w:rsidP="00D8382E">
      <w:pPr>
        <w:pStyle w:val="ListParagraph"/>
        <w:numPr>
          <w:ilvl w:val="0"/>
          <w:numId w:val="8"/>
        </w:numPr>
        <w:spacing w:after="120" w:line="240" w:lineRule="auto"/>
        <w:rPr>
          <w:color w:val="000000"/>
        </w:rPr>
      </w:pPr>
      <w:r w:rsidRPr="00D14043">
        <w:rPr>
          <w:color w:val="000000"/>
        </w:rPr>
        <w:t>Support the organization as needed</w:t>
      </w:r>
      <w:r w:rsidR="008C0F56">
        <w:rPr>
          <w:color w:val="000000"/>
        </w:rPr>
        <w:t xml:space="preserve"> and performs other duties as requested</w:t>
      </w:r>
    </w:p>
    <w:p w14:paraId="2E8702FB" w14:textId="77777777" w:rsidR="006E57A7" w:rsidRDefault="006E57A7" w:rsidP="00D8382E">
      <w:pPr>
        <w:pStyle w:val="ListParagraph"/>
        <w:numPr>
          <w:ilvl w:val="0"/>
          <w:numId w:val="3"/>
        </w:numPr>
        <w:spacing w:after="120"/>
      </w:pPr>
      <w:r>
        <w:t>Participates in departmental or organizational meetings and trainings</w:t>
      </w:r>
    </w:p>
    <w:p w14:paraId="0C8A1334" w14:textId="5BC44233" w:rsidR="00895DD2" w:rsidRPr="004907ED" w:rsidRDefault="006E57A7" w:rsidP="00D8382E">
      <w:pPr>
        <w:pStyle w:val="ListParagraph"/>
        <w:numPr>
          <w:ilvl w:val="0"/>
          <w:numId w:val="3"/>
        </w:numPr>
        <w:spacing w:after="120"/>
      </w:pPr>
      <w:r>
        <w:t xml:space="preserve">Demonstrates ability </w:t>
      </w:r>
      <w:r w:rsidRPr="008C0F56">
        <w:rPr>
          <w:highlight w:val="yellow"/>
        </w:rPr>
        <w:t xml:space="preserve">to use </w:t>
      </w:r>
      <w:r w:rsidR="008C0F56" w:rsidRPr="008C0F56">
        <w:rPr>
          <w:highlight w:val="yellow"/>
        </w:rPr>
        <w:t xml:space="preserve">computers, </w:t>
      </w:r>
      <w:proofErr w:type="gramStart"/>
      <w:r w:rsidR="008C0F56" w:rsidRPr="008C0F56">
        <w:rPr>
          <w:highlight w:val="yellow"/>
        </w:rPr>
        <w:t>Microsoft</w:t>
      </w:r>
      <w:proofErr w:type="gramEnd"/>
      <w:r w:rsidR="008C0F56" w:rsidRPr="008C0F56">
        <w:rPr>
          <w:highlight w:val="yellow"/>
        </w:rPr>
        <w:t xml:space="preserve"> and email systems</w:t>
      </w:r>
      <w:r w:rsidRPr="008C0F56">
        <w:rPr>
          <w:highlight w:val="yellow"/>
        </w:rPr>
        <w:t xml:space="preserve"> relevant to</w:t>
      </w:r>
      <w:r>
        <w:t xml:space="preserve"> the position</w:t>
      </w:r>
    </w:p>
    <w:p w14:paraId="280F7853" w14:textId="77777777" w:rsidR="00620E58" w:rsidRDefault="00620E58" w:rsidP="00D8382E">
      <w:pPr>
        <w:spacing w:after="120"/>
        <w:rPr>
          <w:b/>
        </w:rPr>
      </w:pPr>
      <w:r>
        <w:rPr>
          <w:b/>
        </w:rPr>
        <w:t xml:space="preserve">Required Skills/Abilities </w:t>
      </w:r>
    </w:p>
    <w:p w14:paraId="7487D819" w14:textId="77777777" w:rsidR="00620E58" w:rsidRPr="00C8613A" w:rsidRDefault="00620E58" w:rsidP="00620E58">
      <w:pPr>
        <w:pStyle w:val="ListParagraph"/>
        <w:numPr>
          <w:ilvl w:val="0"/>
          <w:numId w:val="13"/>
        </w:numPr>
        <w:spacing w:after="0" w:line="240" w:lineRule="auto"/>
      </w:pPr>
      <w:r w:rsidRPr="00C8613A">
        <w:t>Excellent organizational and prioritization skills.</w:t>
      </w:r>
    </w:p>
    <w:p w14:paraId="1A7A3005" w14:textId="77777777" w:rsidR="00620E58" w:rsidRPr="00C8613A" w:rsidRDefault="00620E58" w:rsidP="00620E58">
      <w:pPr>
        <w:pStyle w:val="ListParagraph"/>
        <w:numPr>
          <w:ilvl w:val="0"/>
          <w:numId w:val="13"/>
        </w:numPr>
        <w:spacing w:before="100" w:beforeAutospacing="1" w:after="100" w:afterAutospacing="1" w:line="240" w:lineRule="auto"/>
        <w:rPr>
          <w:rFonts w:cs="Arial"/>
          <w:spacing w:val="-4"/>
        </w:rPr>
      </w:pPr>
      <w:r w:rsidRPr="00C8613A">
        <w:rPr>
          <w:lang w:val="en"/>
        </w:rPr>
        <w:t>Effective professional written and verbal communication and interpersonal skills.</w:t>
      </w:r>
    </w:p>
    <w:p w14:paraId="5C90E9E2" w14:textId="77777777" w:rsidR="00620E58" w:rsidRPr="00C8613A" w:rsidRDefault="00620E58" w:rsidP="00620E58">
      <w:pPr>
        <w:pStyle w:val="ListParagraph"/>
        <w:numPr>
          <w:ilvl w:val="0"/>
          <w:numId w:val="13"/>
        </w:numPr>
      </w:pPr>
      <w:r w:rsidRPr="00C8613A">
        <w:t>Exceptional attention to detail, organization, and time management skills.</w:t>
      </w:r>
    </w:p>
    <w:p w14:paraId="3E697A8A" w14:textId="77777777" w:rsidR="00620E58" w:rsidRPr="00852218" w:rsidRDefault="00620E58" w:rsidP="00620E58">
      <w:pPr>
        <w:pStyle w:val="ListParagraph"/>
        <w:numPr>
          <w:ilvl w:val="0"/>
          <w:numId w:val="13"/>
        </w:numPr>
        <w:spacing w:before="100" w:beforeAutospacing="1" w:after="100" w:afterAutospacing="1" w:line="240" w:lineRule="auto"/>
        <w:rPr>
          <w:rFonts w:cs="Arial"/>
          <w:spacing w:val="-4"/>
        </w:rPr>
      </w:pPr>
      <w:r w:rsidRPr="00C8613A">
        <w:rPr>
          <w:lang w:val="en"/>
        </w:rPr>
        <w:t>Ability to self-start, work independently</w:t>
      </w:r>
      <w:r>
        <w:rPr>
          <w:lang w:val="en"/>
        </w:rPr>
        <w:t>,</w:t>
      </w:r>
      <w:r w:rsidRPr="00C8613A">
        <w:rPr>
          <w:lang w:val="en"/>
        </w:rPr>
        <w:t xml:space="preserve"> </w:t>
      </w:r>
      <w:r>
        <w:rPr>
          <w:lang w:val="en"/>
        </w:rPr>
        <w:t xml:space="preserve">and </w:t>
      </w:r>
      <w:r w:rsidRPr="00C8613A">
        <w:rPr>
          <w:lang w:val="en"/>
        </w:rPr>
        <w:t>work as part of a team</w:t>
      </w:r>
    </w:p>
    <w:p w14:paraId="6F8EC823" w14:textId="77777777" w:rsidR="00620E58" w:rsidRPr="00620E58" w:rsidRDefault="00620E58" w:rsidP="00620E58">
      <w:pPr>
        <w:pStyle w:val="ListParagraph"/>
        <w:numPr>
          <w:ilvl w:val="0"/>
          <w:numId w:val="13"/>
        </w:numPr>
        <w:spacing w:before="100" w:beforeAutospacing="1" w:after="100" w:afterAutospacing="1" w:line="240" w:lineRule="auto"/>
        <w:rPr>
          <w:rFonts w:cs="Arial"/>
          <w:spacing w:val="-4"/>
        </w:rPr>
      </w:pPr>
      <w:r>
        <w:rPr>
          <w:lang w:val="en"/>
        </w:rPr>
        <w:t xml:space="preserve">Ability to </w:t>
      </w:r>
      <w:r w:rsidRPr="00C8613A">
        <w:t>make decisions in accordance with estab</w:t>
      </w:r>
      <w:r>
        <w:t xml:space="preserve">lished policies and regulations. </w:t>
      </w:r>
    </w:p>
    <w:p w14:paraId="53A0D5E8" w14:textId="77777777" w:rsidR="00620E58" w:rsidRDefault="00620E58" w:rsidP="00620E58">
      <w:pPr>
        <w:pStyle w:val="ListParagraph"/>
        <w:numPr>
          <w:ilvl w:val="0"/>
          <w:numId w:val="13"/>
        </w:numPr>
        <w:spacing w:before="72" w:after="0" w:line="254" w:lineRule="exact"/>
        <w:ind w:right="700"/>
        <w:rPr>
          <w:rFonts w:cs="Arial"/>
        </w:rPr>
      </w:pPr>
      <w:r w:rsidRPr="00C8613A">
        <w:rPr>
          <w:rFonts w:cs="Arial"/>
        </w:rPr>
        <w:t xml:space="preserve">High adaptability and flexibility. </w:t>
      </w:r>
    </w:p>
    <w:p w14:paraId="5C3B1466" w14:textId="77777777" w:rsidR="00620E58" w:rsidRPr="00C8613A" w:rsidRDefault="00620E58" w:rsidP="00620E58">
      <w:pPr>
        <w:pStyle w:val="ListParagraph"/>
        <w:numPr>
          <w:ilvl w:val="0"/>
          <w:numId w:val="13"/>
        </w:numPr>
        <w:spacing w:before="72" w:after="0" w:line="254" w:lineRule="exact"/>
        <w:ind w:right="700"/>
        <w:rPr>
          <w:rFonts w:cs="Arial"/>
        </w:rPr>
      </w:pPr>
      <w:r>
        <w:rPr>
          <w:rFonts w:cs="Arial"/>
        </w:rPr>
        <w:t>Ability to maintain confidentiality, respect and dignity of patients.</w:t>
      </w:r>
    </w:p>
    <w:p w14:paraId="618A7534" w14:textId="77777777" w:rsidR="00620E58" w:rsidRPr="00620E58" w:rsidRDefault="00620E58" w:rsidP="00620E58">
      <w:pPr>
        <w:pStyle w:val="ListParagraph"/>
        <w:numPr>
          <w:ilvl w:val="0"/>
          <w:numId w:val="13"/>
        </w:numPr>
        <w:spacing w:before="72" w:after="120" w:line="254" w:lineRule="exact"/>
        <w:ind w:right="700"/>
      </w:pPr>
      <w:r w:rsidRPr="00620E58">
        <w:rPr>
          <w:rFonts w:cs="Arial"/>
        </w:rPr>
        <w:t>Demonstrate passion for and commitment to FHC’s mission and its importance to the community.</w:t>
      </w:r>
    </w:p>
    <w:p w14:paraId="17BF382A" w14:textId="77777777" w:rsidR="00620E58" w:rsidRDefault="00620E58" w:rsidP="00620E58">
      <w:pPr>
        <w:pStyle w:val="ListParagraph"/>
        <w:numPr>
          <w:ilvl w:val="0"/>
          <w:numId w:val="13"/>
        </w:numPr>
        <w:spacing w:before="72" w:after="120" w:line="254" w:lineRule="exact"/>
        <w:ind w:right="700"/>
      </w:pPr>
      <w:r w:rsidRPr="00C8613A">
        <w:t>Culturally competent and exhibit cultural sensitivity.</w:t>
      </w:r>
    </w:p>
    <w:p w14:paraId="1DDA68CB" w14:textId="77777777" w:rsidR="00974526" w:rsidRPr="004907ED" w:rsidRDefault="00D8382E" w:rsidP="00620E58">
      <w:pPr>
        <w:spacing w:after="120"/>
        <w:rPr>
          <w:b/>
        </w:rPr>
      </w:pPr>
      <w:r>
        <w:rPr>
          <w:b/>
        </w:rPr>
        <w:t>Education and</w:t>
      </w:r>
      <w:r w:rsidR="00974526" w:rsidRPr="004907ED">
        <w:rPr>
          <w:b/>
        </w:rPr>
        <w:t xml:space="preserve"> Experience </w:t>
      </w:r>
    </w:p>
    <w:p w14:paraId="5EF2FCCD" w14:textId="0C35D238" w:rsidR="006521A5" w:rsidRDefault="006521A5" w:rsidP="006521A5">
      <w:pPr>
        <w:pStyle w:val="ListParagraph"/>
        <w:numPr>
          <w:ilvl w:val="0"/>
          <w:numId w:val="15"/>
        </w:numPr>
      </w:pPr>
      <w:r>
        <w:t>One year of experience required, preferably in a medical</w:t>
      </w:r>
      <w:r w:rsidR="008C0F56">
        <w:t>/dental</w:t>
      </w:r>
      <w:r>
        <w:t xml:space="preserve"> office setting</w:t>
      </w:r>
      <w:r w:rsidR="008C0F56">
        <w:t>.</w:t>
      </w:r>
    </w:p>
    <w:p w14:paraId="2AD92222" w14:textId="77777777" w:rsidR="006521A5" w:rsidRDefault="006521A5" w:rsidP="006521A5">
      <w:pPr>
        <w:pStyle w:val="ListParagraph"/>
        <w:numPr>
          <w:ilvl w:val="0"/>
          <w:numId w:val="15"/>
        </w:numPr>
      </w:pPr>
      <w:r>
        <w:t xml:space="preserve">Previous computer and customer service experience (required) </w:t>
      </w:r>
    </w:p>
    <w:p w14:paraId="66FF4E23" w14:textId="1039061D" w:rsidR="00B9470C" w:rsidRPr="006521A5" w:rsidRDefault="006521A5" w:rsidP="006521A5">
      <w:pPr>
        <w:pStyle w:val="ListParagraph"/>
        <w:numPr>
          <w:ilvl w:val="0"/>
          <w:numId w:val="15"/>
        </w:numPr>
      </w:pPr>
      <w:r>
        <w:t xml:space="preserve">Knowledge of </w:t>
      </w:r>
      <w:r w:rsidR="00497F92">
        <w:t>dental</w:t>
      </w:r>
      <w:r>
        <w:t xml:space="preserve"> terminology is beneficial in this role</w:t>
      </w:r>
    </w:p>
    <w:p w14:paraId="6B65821C" w14:textId="77777777" w:rsidR="00B9510B" w:rsidRPr="004907ED" w:rsidRDefault="00B9510B" w:rsidP="00D8382E">
      <w:pPr>
        <w:spacing w:after="120"/>
        <w:rPr>
          <w:b/>
        </w:rPr>
      </w:pPr>
      <w:r w:rsidRPr="004907ED">
        <w:rPr>
          <w:b/>
        </w:rPr>
        <w:lastRenderedPageBreak/>
        <w:t>License, Registration, and/or Certification</w:t>
      </w:r>
    </w:p>
    <w:p w14:paraId="303D4D81" w14:textId="77777777" w:rsidR="00895DD2" w:rsidRDefault="00D14043" w:rsidP="00D8382E">
      <w:pPr>
        <w:spacing w:after="120"/>
      </w:pPr>
      <w:r w:rsidRPr="00D14043">
        <w:t>N/A</w:t>
      </w:r>
    </w:p>
    <w:p w14:paraId="3AD325E8" w14:textId="77777777" w:rsidR="006521A5" w:rsidRDefault="006521A5" w:rsidP="00D8382E">
      <w:pPr>
        <w:spacing w:after="120"/>
      </w:pPr>
    </w:p>
    <w:p w14:paraId="5161F92A" w14:textId="77777777" w:rsidR="006521A5" w:rsidRPr="00D8382E" w:rsidRDefault="006521A5" w:rsidP="00D8382E">
      <w:pPr>
        <w:spacing w:after="120"/>
      </w:pPr>
    </w:p>
    <w:p w14:paraId="36A0AFD4" w14:textId="77777777" w:rsidR="00C03261" w:rsidRPr="004907ED" w:rsidRDefault="009F70F1" w:rsidP="00D8382E">
      <w:pPr>
        <w:spacing w:after="120"/>
        <w:rPr>
          <w:b/>
        </w:rPr>
      </w:pPr>
      <w:r w:rsidRPr="004907ED">
        <w:rPr>
          <w:b/>
        </w:rPr>
        <w:t xml:space="preserve">Typical </w:t>
      </w:r>
      <w:r w:rsidR="00C03261" w:rsidRPr="004907ED">
        <w:rPr>
          <w:b/>
        </w:rPr>
        <w:t>Physical Demands</w:t>
      </w:r>
      <w:r w:rsidR="006E57A7" w:rsidRPr="004907ED">
        <w:rPr>
          <w:b/>
        </w:rPr>
        <w:t>/Work Environment</w:t>
      </w:r>
    </w:p>
    <w:p w14:paraId="4D861D40" w14:textId="77777777" w:rsidR="0038218D" w:rsidRDefault="006E57A7" w:rsidP="00D8382E">
      <w:pPr>
        <w:spacing w:after="120"/>
      </w:pPr>
      <w:r>
        <w:t xml:space="preserve">Occasional standing, walking, lifting, reaching, kneeling, </w:t>
      </w:r>
      <w:proofErr w:type="gramStart"/>
      <w:r>
        <w:t>bending</w:t>
      </w:r>
      <w:proofErr w:type="gramEnd"/>
      <w:r>
        <w:t xml:space="preserve"> and stooping.  </w:t>
      </w:r>
      <w:r w:rsidR="00D14043">
        <w:t xml:space="preserve"> Talking, typing, hearing/listening, seeing/observing. </w:t>
      </w:r>
      <w:r w:rsidR="00D8382E">
        <w:t xml:space="preserve"> </w:t>
      </w:r>
      <w:r>
        <w:t xml:space="preserve">Requires eye-hand coordination and manual dexterity sufficient to operate a computer, </w:t>
      </w:r>
      <w:proofErr w:type="gramStart"/>
      <w:r>
        <w:t>telephone</w:t>
      </w:r>
      <w:proofErr w:type="gramEnd"/>
      <w:r>
        <w:t xml:space="preserve"> and other office equipment. </w:t>
      </w:r>
    </w:p>
    <w:p w14:paraId="2D1CF3CC" w14:textId="77777777" w:rsidR="00620E58" w:rsidRPr="006521A5" w:rsidRDefault="006E57A7" w:rsidP="00D8382E">
      <w:pPr>
        <w:spacing w:after="120"/>
      </w:pPr>
      <w:r>
        <w:t xml:space="preserve">Indoors, Environmentally Controlled. The noise level in the work environment is usually quiet. </w:t>
      </w:r>
    </w:p>
    <w:p w14:paraId="4AC1A0E4" w14:textId="77777777" w:rsidR="00D8382E" w:rsidRDefault="00D8382E" w:rsidP="00D8382E">
      <w:pPr>
        <w:spacing w:after="120"/>
      </w:pPr>
      <w:r>
        <w:rPr>
          <w:rFonts w:cs="Arial"/>
        </w:rPr>
        <w:t xml:space="preserve">Sedentary to light work: </w:t>
      </w:r>
      <w:r w:rsidRPr="008B3E05">
        <w:rPr>
          <w:rFonts w:cs="Arial"/>
        </w:rPr>
        <w:t>Exerting up to 10 pounds of force occasionally and/or negligible amount of force frequently or constantly to lift, carry, push, pull or otherwise move objects, including the human body. Sedentary to light work involves sitting approximately 75% of the time. Also, involves exerting up to 25 pounds of force intermittently or up to 50 pounds of force infrequently.</w:t>
      </w:r>
    </w:p>
    <w:p w14:paraId="0146251F" w14:textId="77777777" w:rsidR="006E57A7" w:rsidRDefault="00B9510B" w:rsidP="00D8382E">
      <w:pPr>
        <w:spacing w:after="120"/>
        <w:rPr>
          <w:b/>
          <w:u w:val="single"/>
        </w:rPr>
      </w:pPr>
      <w:r w:rsidRPr="006E57A7">
        <w:rPr>
          <w:i/>
        </w:rPr>
        <w:t>The physical demands</w:t>
      </w:r>
      <w:r w:rsidR="006E57A7" w:rsidRPr="006E57A7">
        <w:rPr>
          <w:i/>
        </w:rPr>
        <w:t xml:space="preserve"> and work environment</w:t>
      </w:r>
      <w:r w:rsidRPr="006E57A7">
        <w:rPr>
          <w:i/>
        </w:rPr>
        <w:t xml:space="preserve"> described here are representative of those that must be met by and employee to successfully perform the essential functions of this job. Reasonable accommodations may be made to enable individuals with disabilities to perform the essential functions. </w:t>
      </w:r>
    </w:p>
    <w:p w14:paraId="7B0AC504" w14:textId="77777777" w:rsidR="00D14043" w:rsidRDefault="00D14043" w:rsidP="00D8382E">
      <w:pPr>
        <w:spacing w:after="120"/>
        <w:rPr>
          <w:b/>
          <w:u w:val="single"/>
        </w:rPr>
      </w:pPr>
    </w:p>
    <w:p w14:paraId="6735117B" w14:textId="77777777" w:rsidR="00895DD2" w:rsidRDefault="00895DD2" w:rsidP="00D8382E">
      <w:pPr>
        <w:spacing w:after="120"/>
      </w:pPr>
    </w:p>
    <w:p w14:paraId="79EC77C4" w14:textId="77777777" w:rsidR="00895DD2" w:rsidRPr="006F16C5" w:rsidRDefault="00895DD2" w:rsidP="00D8382E">
      <w:pPr>
        <w:spacing w:after="120"/>
      </w:pPr>
    </w:p>
    <w:p w14:paraId="7FBBA378" w14:textId="77777777" w:rsidR="005B28DA" w:rsidRPr="000B0704" w:rsidRDefault="005B28DA" w:rsidP="00D8382E">
      <w:pPr>
        <w:spacing w:after="120"/>
        <w:jc w:val="center"/>
        <w:rPr>
          <w:i/>
        </w:rPr>
      </w:pPr>
      <w:r w:rsidRPr="00506429">
        <w:rPr>
          <w:i/>
        </w:rPr>
        <w:t>Regular and predictable attendance is required</w:t>
      </w:r>
      <w:r w:rsidR="00506429" w:rsidRPr="00506429">
        <w:rPr>
          <w:i/>
        </w:rPr>
        <w:t xml:space="preserve"> of all </w:t>
      </w:r>
      <w:r w:rsidR="003F5A00" w:rsidRPr="003F5A00">
        <w:rPr>
          <w:i/>
        </w:rPr>
        <w:t>Family Health Care</w:t>
      </w:r>
      <w:r w:rsidR="003F5A00">
        <w:rPr>
          <w:i/>
        </w:rPr>
        <w:t xml:space="preserve"> Employees.</w:t>
      </w:r>
    </w:p>
    <w:p w14:paraId="5C7B29CE" w14:textId="77777777" w:rsidR="00D8382E" w:rsidRDefault="001D68BA" w:rsidP="00D8382E">
      <w:pPr>
        <w:spacing w:after="120"/>
        <w:jc w:val="center"/>
        <w:rPr>
          <w:rFonts w:ascii="Arial" w:hAnsi="Arial" w:cs="Arial"/>
          <w:i/>
          <w:color w:val="333333"/>
          <w:sz w:val="21"/>
          <w:szCs w:val="21"/>
        </w:rPr>
      </w:pPr>
      <w:r w:rsidRPr="00506429">
        <w:rPr>
          <w:rFonts w:cs="Arial"/>
          <w:i/>
          <w:color w:val="333333"/>
          <w:sz w:val="21"/>
          <w:szCs w:val="21"/>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7BFF9D5F" w14:textId="77777777" w:rsidR="001E25B4" w:rsidRDefault="001E25B4" w:rsidP="00D8382E">
      <w:pPr>
        <w:spacing w:after="120"/>
        <w:jc w:val="center"/>
        <w:rPr>
          <w:rFonts w:ascii="Arial" w:hAnsi="Arial" w:cs="Arial"/>
          <w:i/>
          <w:color w:val="333333"/>
          <w:sz w:val="21"/>
          <w:szCs w:val="21"/>
        </w:rPr>
      </w:pPr>
    </w:p>
    <w:p w14:paraId="1845480A" w14:textId="77777777" w:rsidR="001E25B4" w:rsidRPr="00620E58" w:rsidRDefault="001E25B4" w:rsidP="00D8382E">
      <w:pPr>
        <w:spacing w:after="120"/>
        <w:jc w:val="center"/>
        <w:rPr>
          <w:rFonts w:cstheme="minorHAnsi"/>
          <w:b/>
          <w:i/>
        </w:rPr>
      </w:pPr>
      <w:r w:rsidRPr="00620E58">
        <w:rPr>
          <w:rFonts w:cstheme="minorHAnsi"/>
          <w:i/>
          <w:color w:val="333333"/>
          <w:sz w:val="21"/>
          <w:szCs w:val="21"/>
        </w:rPr>
        <w:t xml:space="preserve">I have read and understand the requirements and expectations set forth. I have received a copy of this Job Description and I am able to complete all job responsibilities with or without reasonable accommodation. </w:t>
      </w:r>
    </w:p>
    <w:p w14:paraId="34E96B4B" w14:textId="77777777" w:rsidR="00D8382E" w:rsidRDefault="00D8382E" w:rsidP="00D8382E"/>
    <w:p w14:paraId="79C5F6E8" w14:textId="77777777" w:rsidR="001D68BA" w:rsidRPr="00D8382E" w:rsidRDefault="00D8382E" w:rsidP="00D8382E">
      <w:pPr>
        <w:rPr>
          <w:u w:val="single"/>
        </w:rPr>
      </w:pPr>
      <w:r>
        <w:t>Employee Signature</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sectPr w:rsidR="001D68BA" w:rsidRPr="00D8382E" w:rsidSect="00E4131E">
      <w:headerReference w:type="default" r:id="rId8"/>
      <w:footerReference w:type="default" r:id="rId9"/>
      <w:pgSz w:w="12240" w:h="15840"/>
      <w:pgMar w:top="259" w:right="720" w:bottom="25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1F8B" w14:textId="77777777" w:rsidR="0038218D" w:rsidRDefault="0038218D" w:rsidP="001D68BA">
      <w:pPr>
        <w:spacing w:after="0" w:line="240" w:lineRule="auto"/>
      </w:pPr>
      <w:r>
        <w:separator/>
      </w:r>
    </w:p>
  </w:endnote>
  <w:endnote w:type="continuationSeparator" w:id="0">
    <w:p w14:paraId="0130D85A" w14:textId="77777777" w:rsidR="0038218D" w:rsidRDefault="0038218D" w:rsidP="001D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85BF" w14:textId="23CB546F" w:rsidR="0051562C" w:rsidRPr="0051562C" w:rsidRDefault="0051562C">
    <w:pPr>
      <w:pStyle w:val="Footer"/>
      <w:rPr>
        <w:sz w:val="18"/>
        <w:szCs w:val="18"/>
      </w:rPr>
    </w:pPr>
    <w:r w:rsidRPr="0051562C">
      <w:rPr>
        <w:sz w:val="18"/>
        <w:szCs w:val="18"/>
      </w:rPr>
      <w:fldChar w:fldCharType="begin"/>
    </w:r>
    <w:r w:rsidRPr="0051562C">
      <w:rPr>
        <w:sz w:val="18"/>
        <w:szCs w:val="18"/>
      </w:rPr>
      <w:instrText xml:space="preserve"> DATE \@ "M/d/yyyy" </w:instrText>
    </w:r>
    <w:r w:rsidRPr="0051562C">
      <w:rPr>
        <w:sz w:val="18"/>
        <w:szCs w:val="18"/>
      </w:rPr>
      <w:fldChar w:fldCharType="separate"/>
    </w:r>
    <w:r w:rsidRPr="0051562C">
      <w:rPr>
        <w:noProof/>
        <w:sz w:val="18"/>
        <w:szCs w:val="18"/>
      </w:rPr>
      <w:t>1/17/2022</w:t>
    </w:r>
    <w:r w:rsidRPr="0051562C">
      <w:rPr>
        <w:sz w:val="18"/>
        <w:szCs w:val="18"/>
      </w:rPr>
      <w:fldChar w:fldCharType="end"/>
    </w:r>
    <w:r w:rsidRPr="0051562C">
      <w:rPr>
        <w:sz w:val="18"/>
        <w:szCs w:val="18"/>
      </w:rPr>
      <w:t xml:space="preserve"> Revised</w:t>
    </w:r>
  </w:p>
  <w:p w14:paraId="0ED80F38" w14:textId="1CD493E5" w:rsidR="0051562C" w:rsidRDefault="00515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E1A3E" w14:textId="77777777" w:rsidR="0038218D" w:rsidRDefault="0038218D" w:rsidP="001D68BA">
      <w:pPr>
        <w:spacing w:after="0" w:line="240" w:lineRule="auto"/>
      </w:pPr>
      <w:r>
        <w:separator/>
      </w:r>
    </w:p>
  </w:footnote>
  <w:footnote w:type="continuationSeparator" w:id="0">
    <w:p w14:paraId="5FB88C21" w14:textId="77777777" w:rsidR="0038218D" w:rsidRDefault="0038218D" w:rsidP="001D6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6D76" w14:textId="77777777" w:rsidR="0038218D" w:rsidRDefault="0038218D" w:rsidP="0038218D">
    <w:pPr>
      <w:tabs>
        <w:tab w:val="center" w:pos="5400"/>
      </w:tabs>
      <w:jc w:val="center"/>
      <w:rPr>
        <w:b/>
      </w:rPr>
    </w:pPr>
    <w:r>
      <w:rPr>
        <w:noProof/>
      </w:rPr>
      <w:drawing>
        <wp:anchor distT="0" distB="0" distL="114300" distR="114300" simplePos="0" relativeHeight="251659264" behindDoc="0" locked="0" layoutInCell="1" allowOverlap="1" wp14:anchorId="38281DEB" wp14:editId="76109ABB">
          <wp:simplePos x="0" y="0"/>
          <wp:positionH relativeFrom="column">
            <wp:posOffset>11430</wp:posOffset>
          </wp:positionH>
          <wp:positionV relativeFrom="paragraph">
            <wp:posOffset>-311785</wp:posOffset>
          </wp:positionV>
          <wp:extent cx="1033145" cy="822960"/>
          <wp:effectExtent l="0" t="0" r="0" b="0"/>
          <wp:wrapSquare wrapText="bothSides"/>
          <wp:docPr id="2" name="Picture 2" descr="U:\FHCLogo_Stacked CMYK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HCLogo_Stacked CMYK High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14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D54">
      <w:rPr>
        <w:b/>
        <w:sz w:val="32"/>
      </w:rPr>
      <w:t>Job Description</w:t>
    </w:r>
  </w:p>
  <w:p w14:paraId="595A3064" w14:textId="77777777" w:rsidR="0038218D" w:rsidRDefault="00382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CFA"/>
    <w:multiLevelType w:val="hybridMultilevel"/>
    <w:tmpl w:val="D8AE0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44A6E"/>
    <w:multiLevelType w:val="hybridMultilevel"/>
    <w:tmpl w:val="1F36D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E7036A"/>
    <w:multiLevelType w:val="hybridMultilevel"/>
    <w:tmpl w:val="4136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82460"/>
    <w:multiLevelType w:val="hybridMultilevel"/>
    <w:tmpl w:val="71C0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33DD6"/>
    <w:multiLevelType w:val="hybridMultilevel"/>
    <w:tmpl w:val="D2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621668"/>
    <w:multiLevelType w:val="hybridMultilevel"/>
    <w:tmpl w:val="76DC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55CA2"/>
    <w:multiLevelType w:val="hybridMultilevel"/>
    <w:tmpl w:val="D41C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F3744"/>
    <w:multiLevelType w:val="hybridMultilevel"/>
    <w:tmpl w:val="BF5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A6282"/>
    <w:multiLevelType w:val="hybridMultilevel"/>
    <w:tmpl w:val="E2FE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D4554"/>
    <w:multiLevelType w:val="hybridMultilevel"/>
    <w:tmpl w:val="ECEA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52F64"/>
    <w:multiLevelType w:val="hybridMultilevel"/>
    <w:tmpl w:val="95DA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B4697"/>
    <w:multiLevelType w:val="hybridMultilevel"/>
    <w:tmpl w:val="7F927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76567B"/>
    <w:multiLevelType w:val="hybridMultilevel"/>
    <w:tmpl w:val="FB36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C86001"/>
    <w:multiLevelType w:val="hybridMultilevel"/>
    <w:tmpl w:val="9BDA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F2AB8"/>
    <w:multiLevelType w:val="hybridMultilevel"/>
    <w:tmpl w:val="58E8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C637C"/>
    <w:multiLevelType w:val="hybridMultilevel"/>
    <w:tmpl w:val="7AD0E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0"/>
  </w:num>
  <w:num w:numId="4">
    <w:abstractNumId w:val="8"/>
  </w:num>
  <w:num w:numId="5">
    <w:abstractNumId w:val="14"/>
  </w:num>
  <w:num w:numId="6">
    <w:abstractNumId w:val="10"/>
  </w:num>
  <w:num w:numId="7">
    <w:abstractNumId w:val="2"/>
  </w:num>
  <w:num w:numId="8">
    <w:abstractNumId w:val="3"/>
  </w:num>
  <w:num w:numId="9">
    <w:abstractNumId w:val="6"/>
  </w:num>
  <w:num w:numId="10">
    <w:abstractNumId w:val="5"/>
  </w:num>
  <w:num w:numId="11">
    <w:abstractNumId w:val="9"/>
  </w:num>
  <w:num w:numId="12">
    <w:abstractNumId w:val="7"/>
  </w:num>
  <w:num w:numId="13">
    <w:abstractNumId w:val="15"/>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61"/>
    <w:rsid w:val="00021808"/>
    <w:rsid w:val="00061003"/>
    <w:rsid w:val="000B0704"/>
    <w:rsid w:val="00153C6B"/>
    <w:rsid w:val="001C0D54"/>
    <w:rsid w:val="001D68BA"/>
    <w:rsid w:val="001E25B4"/>
    <w:rsid w:val="0020183C"/>
    <w:rsid w:val="00226AD8"/>
    <w:rsid w:val="00232F6D"/>
    <w:rsid w:val="00243D3C"/>
    <w:rsid w:val="002678B3"/>
    <w:rsid w:val="002D55DA"/>
    <w:rsid w:val="00312245"/>
    <w:rsid w:val="0034428B"/>
    <w:rsid w:val="0038218D"/>
    <w:rsid w:val="00386257"/>
    <w:rsid w:val="003A1542"/>
    <w:rsid w:val="003B74AA"/>
    <w:rsid w:val="003C5E71"/>
    <w:rsid w:val="003D0D56"/>
    <w:rsid w:val="003E08A1"/>
    <w:rsid w:val="003F5A00"/>
    <w:rsid w:val="0041006B"/>
    <w:rsid w:val="004907ED"/>
    <w:rsid w:val="00497F92"/>
    <w:rsid w:val="004B6D15"/>
    <w:rsid w:val="004D64C1"/>
    <w:rsid w:val="004F4402"/>
    <w:rsid w:val="00506429"/>
    <w:rsid w:val="00514596"/>
    <w:rsid w:val="0051562C"/>
    <w:rsid w:val="00524CB1"/>
    <w:rsid w:val="00536EB5"/>
    <w:rsid w:val="00564894"/>
    <w:rsid w:val="005667A3"/>
    <w:rsid w:val="005B28DA"/>
    <w:rsid w:val="00620E58"/>
    <w:rsid w:val="00622B2D"/>
    <w:rsid w:val="00633280"/>
    <w:rsid w:val="00651C60"/>
    <w:rsid w:val="006521A5"/>
    <w:rsid w:val="00652F0B"/>
    <w:rsid w:val="0067306A"/>
    <w:rsid w:val="00675D30"/>
    <w:rsid w:val="006D6C9A"/>
    <w:rsid w:val="006E57A7"/>
    <w:rsid w:val="006F16C5"/>
    <w:rsid w:val="00775C5F"/>
    <w:rsid w:val="007F7650"/>
    <w:rsid w:val="008451F4"/>
    <w:rsid w:val="00853C77"/>
    <w:rsid w:val="00855A8E"/>
    <w:rsid w:val="00873E85"/>
    <w:rsid w:val="00895DD2"/>
    <w:rsid w:val="00897C9A"/>
    <w:rsid w:val="008C0F56"/>
    <w:rsid w:val="008D2102"/>
    <w:rsid w:val="00917E21"/>
    <w:rsid w:val="00920A34"/>
    <w:rsid w:val="00974526"/>
    <w:rsid w:val="00980D46"/>
    <w:rsid w:val="00990558"/>
    <w:rsid w:val="009D4BA9"/>
    <w:rsid w:val="009F70F1"/>
    <w:rsid w:val="00A075C6"/>
    <w:rsid w:val="00AD7BAE"/>
    <w:rsid w:val="00AF5C19"/>
    <w:rsid w:val="00B15BBC"/>
    <w:rsid w:val="00B9470C"/>
    <w:rsid w:val="00B9510B"/>
    <w:rsid w:val="00B97FD3"/>
    <w:rsid w:val="00C03261"/>
    <w:rsid w:val="00D14043"/>
    <w:rsid w:val="00D165FA"/>
    <w:rsid w:val="00D2697E"/>
    <w:rsid w:val="00D409C9"/>
    <w:rsid w:val="00D6296E"/>
    <w:rsid w:val="00D6471F"/>
    <w:rsid w:val="00D728B4"/>
    <w:rsid w:val="00D767CA"/>
    <w:rsid w:val="00D8382E"/>
    <w:rsid w:val="00E4131E"/>
    <w:rsid w:val="00EB43DB"/>
    <w:rsid w:val="00EB445F"/>
    <w:rsid w:val="00EC0D9F"/>
    <w:rsid w:val="00ED71EE"/>
    <w:rsid w:val="00F42F8E"/>
    <w:rsid w:val="00F51B9E"/>
    <w:rsid w:val="00F756ED"/>
    <w:rsid w:val="00F84BD5"/>
    <w:rsid w:val="00F86072"/>
    <w:rsid w:val="00FA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EE6494"/>
  <w15:docId w15:val="{EA525B9F-8CB2-4FDD-AD6A-8570F20A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261"/>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C03261"/>
    <w:rPr>
      <w:rFonts w:ascii="Arial" w:eastAsia="Times New Roman" w:hAnsi="Arial" w:cs="Times New Roman"/>
      <w:sz w:val="24"/>
      <w:szCs w:val="24"/>
    </w:rPr>
  </w:style>
  <w:style w:type="table" w:styleId="TableGrid">
    <w:name w:val="Table Grid"/>
    <w:basedOn w:val="TableNormal"/>
    <w:rsid w:val="00C0326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261"/>
    <w:rPr>
      <w:rFonts w:ascii="Tahoma" w:hAnsi="Tahoma" w:cs="Tahoma"/>
      <w:sz w:val="16"/>
      <w:szCs w:val="16"/>
    </w:rPr>
  </w:style>
  <w:style w:type="paragraph" w:styleId="Footer">
    <w:name w:val="footer"/>
    <w:basedOn w:val="Normal"/>
    <w:link w:val="FooterChar"/>
    <w:uiPriority w:val="99"/>
    <w:unhideWhenUsed/>
    <w:rsid w:val="001D6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8BA"/>
  </w:style>
  <w:style w:type="paragraph" w:customStyle="1" w:styleId="Table-NumbersLeft">
    <w:name w:val="*Table-Numbers [Left]"/>
    <w:basedOn w:val="Normal"/>
    <w:rsid w:val="00232F6D"/>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s>
      <w:spacing w:before="91" w:after="0" w:line="240" w:lineRule="auto"/>
      <w:ind w:left="383" w:hanging="383"/>
    </w:pPr>
    <w:rPr>
      <w:rFonts w:ascii="Arial" w:eastAsia="Times New Roman" w:hAnsi="Arial" w:cs="Arial"/>
      <w:sz w:val="18"/>
      <w:szCs w:val="18"/>
    </w:rPr>
  </w:style>
  <w:style w:type="paragraph" w:styleId="ListParagraph">
    <w:name w:val="List Paragraph"/>
    <w:basedOn w:val="Normal"/>
    <w:uiPriority w:val="34"/>
    <w:qFormat/>
    <w:rsid w:val="00FA3103"/>
    <w:pPr>
      <w:ind w:left="720"/>
      <w:contextualSpacing/>
    </w:pPr>
  </w:style>
  <w:style w:type="paragraph" w:styleId="BodyText3">
    <w:name w:val="Body Text 3"/>
    <w:basedOn w:val="Normal"/>
    <w:link w:val="BodyText3Char"/>
    <w:rsid w:val="00D14043"/>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D14043"/>
    <w:rPr>
      <w:rFonts w:ascii="Arial" w:eastAsia="Times New Roman" w:hAnsi="Arial" w:cs="Times New Roman"/>
      <w:sz w:val="16"/>
      <w:szCs w:val="16"/>
    </w:rPr>
  </w:style>
  <w:style w:type="paragraph" w:styleId="PlainText">
    <w:name w:val="Plain Text"/>
    <w:basedOn w:val="Normal"/>
    <w:link w:val="PlainTextChar"/>
    <w:uiPriority w:val="99"/>
    <w:unhideWhenUsed/>
    <w:rsid w:val="00620E5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20E5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004">
      <w:bodyDiv w:val="1"/>
      <w:marLeft w:val="0"/>
      <w:marRight w:val="0"/>
      <w:marTop w:val="0"/>
      <w:marBottom w:val="0"/>
      <w:divBdr>
        <w:top w:val="none" w:sz="0" w:space="0" w:color="auto"/>
        <w:left w:val="none" w:sz="0" w:space="0" w:color="auto"/>
        <w:bottom w:val="none" w:sz="0" w:space="0" w:color="auto"/>
        <w:right w:val="none" w:sz="0" w:space="0" w:color="auto"/>
      </w:divBdr>
    </w:div>
    <w:div w:id="3090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812B5-9AF0-49E6-82D1-FA9E1C33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Douglas County Hospital</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McGregor</dc:creator>
  <cp:lastModifiedBy>Jodi Shepardson</cp:lastModifiedBy>
  <cp:revision>2</cp:revision>
  <cp:lastPrinted>2020-10-06T19:36:00Z</cp:lastPrinted>
  <dcterms:created xsi:type="dcterms:W3CDTF">2022-01-17T16:06:00Z</dcterms:created>
  <dcterms:modified xsi:type="dcterms:W3CDTF">2022-01-17T16:06:00Z</dcterms:modified>
</cp:coreProperties>
</file>